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EE" w:rsidRPr="00DC05EE" w:rsidRDefault="00DC05EE" w:rsidP="003417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DC05E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Распоряжение Правительства Российской Федерации от 16 августа 2024 г. N 2214-р</w:t>
      </w:r>
    </w:p>
    <w:p w:rsidR="00DC05EE" w:rsidRPr="00DC05EE" w:rsidRDefault="00DC05EE" w:rsidP="003417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1. </w:t>
      </w:r>
      <w:bookmarkStart w:id="0" w:name="_GoBack"/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Утвердить прилагаемый </w:t>
      </w:r>
      <w:hyperlink r:id="rId5" w:anchor="/document/409548585/entry/1000" w:history="1">
        <w:r w:rsidRPr="00DC05EE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план</w:t>
        </w:r>
      </w:hyperlink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мероприятий на 2025 - 2030 годы по реализации </w:t>
      </w:r>
      <w:hyperlink r:id="rId6" w:anchor="/document/71777266/entry/1000" w:history="1">
        <w:r w:rsidRPr="00DC05EE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Стратегии</w:t>
        </w:r>
      </w:hyperlink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предупреждения распространения антимикробной резистентности в Российской Федерации на период до 2030 года (далее - план мероприятий).</w:t>
      </w:r>
      <w:bookmarkEnd w:id="0"/>
    </w:p>
    <w:p w:rsidR="00DC05EE" w:rsidRPr="00DC05EE" w:rsidRDefault="00DC05EE" w:rsidP="003417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 Федеральным органам исполнительной власти, ответственным за реализацию </w:t>
      </w:r>
      <w:hyperlink r:id="rId7" w:anchor="/document/409548585/entry/1000" w:history="1">
        <w:r w:rsidRPr="00DC05E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плана</w:t>
        </w:r>
      </w:hyperlink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мероприятий:</w:t>
      </w:r>
    </w:p>
    <w:p w:rsidR="00DC05EE" w:rsidRPr="00DC05EE" w:rsidRDefault="00DC05EE" w:rsidP="003417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обеспечить реализацию </w:t>
      </w:r>
      <w:hyperlink r:id="rId8" w:anchor="/document/409548585/entry/1000" w:history="1">
        <w:r w:rsidRPr="00DC05E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плана</w:t>
        </w:r>
      </w:hyperlink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мероприятий;</w:t>
      </w:r>
    </w:p>
    <w:p w:rsidR="00DC05EE" w:rsidRPr="00DC05EE" w:rsidRDefault="00DC05EE" w:rsidP="003417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представлять в Минздрав России ежегодно, до 1 февраля года, следующего за отчетным, информацию о ходе реализации </w:t>
      </w:r>
      <w:hyperlink r:id="rId9" w:anchor="/document/409548585/entry/1000" w:history="1">
        <w:r w:rsidRPr="00DC05E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плана</w:t>
        </w:r>
      </w:hyperlink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мероприятий.</w:t>
      </w:r>
      <w:proofErr w:type="gramEnd"/>
    </w:p>
    <w:p w:rsidR="00DC05EE" w:rsidRPr="00DC05EE" w:rsidRDefault="00DC05EE" w:rsidP="003417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Минздраву России:</w:t>
      </w:r>
    </w:p>
    <w:p w:rsidR="00DC05EE" w:rsidRPr="00DC05EE" w:rsidRDefault="00DC05EE" w:rsidP="003417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осуществлять контроль за реализацией </w:t>
      </w:r>
      <w:hyperlink r:id="rId10" w:anchor="/document/409548585/entry/1000" w:history="1">
        <w:r w:rsidRPr="00DC05E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плана</w:t>
        </w:r>
      </w:hyperlink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мероприятий;</w:t>
      </w:r>
    </w:p>
    <w:p w:rsidR="00DC05EE" w:rsidRPr="00DC05EE" w:rsidRDefault="00DC05EE" w:rsidP="003417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ежегодно, до 15 марта года, следующего </w:t>
      </w:r>
      <w:proofErr w:type="gramStart"/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</w:t>
      </w:r>
      <w:proofErr w:type="gramEnd"/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отчетным</w:t>
      </w:r>
      <w:proofErr w:type="gramEnd"/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представлять в Правительство Российской Федерации доклад о ходе реализации </w:t>
      </w:r>
      <w:hyperlink r:id="rId11" w:anchor="/document/409548585/entry/1000" w:history="1">
        <w:r w:rsidRPr="00DC05E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плана</w:t>
        </w:r>
      </w:hyperlink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мероприятий.</w:t>
      </w:r>
    </w:p>
    <w:p w:rsidR="00DC05EE" w:rsidRPr="00DC05EE" w:rsidRDefault="00DC05EE" w:rsidP="003417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 Финансовое обеспечение </w:t>
      </w:r>
      <w:hyperlink r:id="rId12" w:anchor="/document/409548585/entry/1000" w:history="1">
        <w:r w:rsidRPr="00DC05E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плана</w:t>
        </w:r>
      </w:hyperlink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мероприятий осуществляется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год, а также средств бюджетов субъектов Российской Федерации.</w:t>
      </w:r>
    </w:p>
    <w:p w:rsidR="00DC05EE" w:rsidRPr="00DC05EE" w:rsidRDefault="00DC05EE" w:rsidP="003417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 Рекомендовать исполнительным органам субъектов Российской Федерации принять участие в реализации мероприятий, предусмотренных </w:t>
      </w:r>
      <w:hyperlink r:id="rId13" w:anchor="/document/409548585/entry/1000" w:history="1">
        <w:r w:rsidRPr="00DC05E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планом</w:t>
        </w:r>
      </w:hyperlink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мероприятий.</w:t>
      </w:r>
    </w:p>
    <w:p w:rsidR="00DC05EE" w:rsidRPr="00DC05EE" w:rsidRDefault="00DC05EE" w:rsidP="003417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6. </w:t>
      </w:r>
      <w:hyperlink r:id="rId14" w:anchor="/document/72216668/entry/1004" w:history="1">
        <w:proofErr w:type="gramStart"/>
        <w:r w:rsidRPr="00DC05E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 4</w:t>
        </w:r>
      </w:hyperlink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плана мероприятий на 2019 - 2024 годы по реализации Стратегии предупреждения распространения антимикробной резистентности в Российской Федерации на период до 2030 года, утвержденного </w:t>
      </w:r>
      <w:hyperlink r:id="rId15" w:anchor="/document/72216668/entry/0" w:history="1">
        <w:r w:rsidRPr="00DC05E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распоряжением</w:t>
        </w:r>
      </w:hyperlink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30 марта 2019 г. N 604-р (Собрание законодательства Российской Федерации, 2019, N 15, ст. 1787; 2021, N 38, ст. 6670; 2023, N 52, ст. 9700), исключить.</w:t>
      </w:r>
      <w:proofErr w:type="gramEnd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2"/>
        <w:gridCol w:w="4868"/>
      </w:tblGrid>
      <w:tr w:rsidR="00DC05EE" w:rsidRPr="00DC05EE" w:rsidTr="00DC05EE">
        <w:tc>
          <w:tcPr>
            <w:tcW w:w="3300" w:type="pct"/>
            <w:shd w:val="clear" w:color="auto" w:fill="FFFFFF"/>
            <w:vAlign w:val="bottom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DC05EE" w:rsidRPr="00DC05EE" w:rsidRDefault="00DC05EE" w:rsidP="003417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05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C05EE" w:rsidRPr="00DC05EE" w:rsidRDefault="00DC05EE" w:rsidP="003417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05E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</w:t>
      </w:r>
      <w:r w:rsidRPr="00DC05E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16" w:anchor="/document/409548585/entry/0" w:history="1">
        <w:r w:rsidRPr="00DC05EE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распоряжением</w:t>
        </w:r>
      </w:hyperlink>
      <w:r w:rsidRPr="00DC05E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Правительства</w:t>
      </w:r>
      <w:r w:rsidRPr="00DC05E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DC05E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lastRenderedPageBreak/>
        <w:t>Российской Федерации</w:t>
      </w:r>
      <w:r w:rsidRPr="00DC05E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 16 августа 2024 г. N 2214-р</w:t>
      </w:r>
    </w:p>
    <w:p w:rsidR="00DC05EE" w:rsidRPr="00DC05EE" w:rsidRDefault="00DC05EE" w:rsidP="003417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DC05E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План мероприятий</w:t>
      </w:r>
      <w:r w:rsidRPr="00DC05E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на 2025 - 2030 годы по реализации Стратегии предупреждения распространения антимикробной резистентности в Российской Федерации на период до 2030 года</w:t>
      </w: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61"/>
        <w:gridCol w:w="7367"/>
        <w:gridCol w:w="335"/>
        <w:gridCol w:w="1955"/>
        <w:gridCol w:w="271"/>
        <w:gridCol w:w="1603"/>
        <w:gridCol w:w="276"/>
        <w:gridCol w:w="77"/>
        <w:gridCol w:w="2407"/>
        <w:gridCol w:w="68"/>
      </w:tblGrid>
      <w:tr w:rsidR="00DC05EE" w:rsidRPr="00DC05EE" w:rsidTr="00080C7B">
        <w:trPr>
          <w:gridAfter w:val="1"/>
          <w:wAfter w:w="68" w:type="dxa"/>
        </w:trPr>
        <w:tc>
          <w:tcPr>
            <w:tcW w:w="1249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26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956" w:type="dxa"/>
            <w:gridSpan w:val="3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07" w:type="dxa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DC05EE" w:rsidRPr="00DC05EE" w:rsidTr="00080C7B">
        <w:trPr>
          <w:gridAfter w:val="1"/>
          <w:wAfter w:w="68" w:type="dxa"/>
        </w:trPr>
        <w:tc>
          <w:tcPr>
            <w:tcW w:w="15540" w:type="dxa"/>
            <w:gridSpan w:val="10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Нормативно-правовое и нормативное регулирование по вопросам предупреждения и преодоления распространения антимикробной резистентности</w:t>
            </w:r>
          </w:p>
        </w:tc>
      </w:tr>
      <w:tr w:rsidR="00DC05EE" w:rsidRPr="00DC05EE" w:rsidTr="00080C7B">
        <w:trPr>
          <w:gridAfter w:val="1"/>
          <w:wAfter w:w="68" w:type="dxa"/>
        </w:trPr>
        <w:tc>
          <w:tcPr>
            <w:tcW w:w="1249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02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административной ответственности за нарушения при назначении лекарственных препаратов для ветеринарного применения</w:t>
            </w:r>
          </w:p>
        </w:tc>
        <w:tc>
          <w:tcPr>
            <w:tcW w:w="2226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федерального закона</w:t>
            </w:r>
          </w:p>
        </w:tc>
        <w:tc>
          <w:tcPr>
            <w:tcW w:w="1956" w:type="dxa"/>
            <w:gridSpan w:val="3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407" w:type="dxa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Россельхознадзор</w:t>
            </w:r>
            <w:proofErr w:type="spellEnd"/>
          </w:p>
        </w:tc>
      </w:tr>
      <w:tr w:rsidR="00DC05EE" w:rsidRPr="00DC05EE" w:rsidTr="00080C7B">
        <w:trPr>
          <w:gridAfter w:val="1"/>
          <w:wAfter w:w="68" w:type="dxa"/>
        </w:trPr>
        <w:tc>
          <w:tcPr>
            <w:tcW w:w="1249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02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актуализация клинических рекомендаций по вопросам оказания медицинской помощи при инфекционных и паразитарных заболеваниях с учетом применения оптимальных схем противомикробной терапии</w:t>
            </w:r>
          </w:p>
        </w:tc>
        <w:tc>
          <w:tcPr>
            <w:tcW w:w="2226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рекомендации</w:t>
            </w:r>
          </w:p>
        </w:tc>
        <w:tc>
          <w:tcPr>
            <w:tcW w:w="1956" w:type="dxa"/>
            <w:gridSpan w:val="3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год, далее - ежегодно</w:t>
            </w:r>
          </w:p>
        </w:tc>
        <w:tc>
          <w:tcPr>
            <w:tcW w:w="2407" w:type="dxa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профессиональные некоммерческие организации, Минздрав России</w:t>
            </w:r>
          </w:p>
        </w:tc>
      </w:tr>
      <w:tr w:rsidR="00DC05EE" w:rsidRPr="00DC05EE" w:rsidTr="00080C7B">
        <w:trPr>
          <w:gridAfter w:val="1"/>
          <w:wAfter w:w="68" w:type="dxa"/>
        </w:trPr>
        <w:tc>
          <w:tcPr>
            <w:tcW w:w="1249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02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 актуализация стандартов медицинской помощи по инфекционным и паразитарным заболеваниям, включающих применение оптимальных схем противомикробной терапии, а также проведение необходимых микробиологических и молекулярно-биологических исследований, в том числе с применением современных методов определения профиля антимикробной устойчивости возбудителей инфекционных заболеваний</w:t>
            </w:r>
          </w:p>
        </w:tc>
        <w:tc>
          <w:tcPr>
            <w:tcW w:w="2226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акты</w:t>
            </w:r>
          </w:p>
        </w:tc>
        <w:tc>
          <w:tcPr>
            <w:tcW w:w="1956" w:type="dxa"/>
            <w:gridSpan w:val="3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год, далее - ежегодно</w:t>
            </w:r>
          </w:p>
        </w:tc>
        <w:tc>
          <w:tcPr>
            <w:tcW w:w="2407" w:type="dxa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</w:tc>
      </w:tr>
      <w:tr w:rsidR="00DC05EE" w:rsidRPr="00DC05EE" w:rsidTr="00080C7B">
        <w:trPr>
          <w:gridAfter w:val="1"/>
          <w:wAfter w:w="68" w:type="dxa"/>
        </w:trPr>
        <w:tc>
          <w:tcPr>
            <w:tcW w:w="1249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02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служебного пользования</w:t>
            </w:r>
          </w:p>
        </w:tc>
        <w:tc>
          <w:tcPr>
            <w:tcW w:w="2226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gridSpan w:val="3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05EE" w:rsidRPr="00DC05EE" w:rsidTr="00080C7B">
        <w:trPr>
          <w:gridAfter w:val="1"/>
          <w:wAfter w:w="68" w:type="dxa"/>
        </w:trPr>
        <w:tc>
          <w:tcPr>
            <w:tcW w:w="1249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02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 </w:t>
            </w:r>
            <w:hyperlink r:id="rId17" w:anchor="/document/400170256/entry/1000" w:history="1">
              <w:r w:rsidRPr="00DC05E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Программу</w:t>
              </w:r>
            </w:hyperlink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фундаментальных научных исследований в Российской Федерации на долгосрочный период (2021 - 2030 годы), утвержденную </w:t>
            </w:r>
            <w:hyperlink r:id="rId18" w:anchor="/document/400170256/entry/0" w:history="1">
              <w:r w:rsidRPr="00DC05E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распоряжением</w:t>
              </w:r>
            </w:hyperlink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Правительства Российской Федерации от 31 декабря 2020 г. N 3684-р, в части включения исследований, касающихся механизмов возникновения и распространения устойчивости микроорганизмов к антимикробным препаратам, а также разработки противомикробных препаратов и альтернативных методов, технологий и средств лечения, диагностики и профилактики инфекционных заболеваний, в</w:t>
            </w:r>
            <w:proofErr w:type="gramEnd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приоритетные направления фундаментальных и поисковых научных исследований</w:t>
            </w:r>
          </w:p>
        </w:tc>
        <w:tc>
          <w:tcPr>
            <w:tcW w:w="2226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распоряжения Правительства Российской Федерации</w:t>
            </w:r>
          </w:p>
        </w:tc>
        <w:tc>
          <w:tcPr>
            <w:tcW w:w="1956" w:type="dxa"/>
            <w:gridSpan w:val="3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407" w:type="dxa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Минсельхоз России, </w:t>
            </w:r>
            <w:proofErr w:type="spellStart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ФМБА 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"Российская академия </w:t>
            </w: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наук"</w:t>
            </w:r>
          </w:p>
        </w:tc>
      </w:tr>
      <w:tr w:rsidR="00DC05EE" w:rsidRPr="00DC05EE" w:rsidTr="00080C7B">
        <w:trPr>
          <w:gridAfter w:val="1"/>
          <w:wAfter w:w="68" w:type="dxa"/>
        </w:trPr>
        <w:tc>
          <w:tcPr>
            <w:tcW w:w="15540" w:type="dxa"/>
            <w:gridSpan w:val="10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 Информирование населения по вопросам применения противомикробных препаратов и проблемам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антимикробной резистентности</w:t>
            </w:r>
          </w:p>
        </w:tc>
      </w:tr>
      <w:tr w:rsidR="00DC05EE" w:rsidRPr="00DC05EE" w:rsidTr="00080C7B">
        <w:trPr>
          <w:gridAfter w:val="1"/>
          <w:wAfter w:w="68" w:type="dxa"/>
        </w:trPr>
        <w:tc>
          <w:tcPr>
            <w:tcW w:w="1249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02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населения в части необходимости применения противомикробных препаратов только по назначению врача в целях недопущения возникновения у граждан, применяющих такие препараты, антимикробной резистентности</w:t>
            </w:r>
          </w:p>
        </w:tc>
        <w:tc>
          <w:tcPr>
            <w:tcW w:w="2226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материалы (письма, памятки, статьи, буклеты, видеоролики и т.п.), в том числе размещаемые на официальных сайтах федеральных органов исполнительной власти, исполнительных органов субъектов Российской Федерации, медицинских организаций и в социальных сетях</w:t>
            </w:r>
            <w:proofErr w:type="gramEnd"/>
          </w:p>
        </w:tc>
        <w:tc>
          <w:tcPr>
            <w:tcW w:w="1956" w:type="dxa"/>
            <w:gridSpan w:val="3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год, далее - ежегодно</w:t>
            </w:r>
          </w:p>
        </w:tc>
        <w:tc>
          <w:tcPr>
            <w:tcW w:w="2407" w:type="dxa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ФМБА 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федеральные органы исполнительной власти, исполнительные органы субъектов Российской Федерации, медицинские организации</w:t>
            </w:r>
          </w:p>
        </w:tc>
      </w:tr>
      <w:tr w:rsidR="00DC05EE" w:rsidRPr="00DC05EE" w:rsidTr="00080C7B">
        <w:trPr>
          <w:gridAfter w:val="1"/>
          <w:wAfter w:w="68" w:type="dxa"/>
        </w:trPr>
        <w:tc>
          <w:tcPr>
            <w:tcW w:w="15540" w:type="dxa"/>
            <w:gridSpan w:val="10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Повышение уровня подготовки специалистов в соответствующих отраслях по вопросам, связанным с антимикробной резистентностью</w:t>
            </w:r>
          </w:p>
        </w:tc>
      </w:tr>
      <w:tr w:rsidR="00DC05EE" w:rsidRPr="00DC05EE" w:rsidTr="00080C7B">
        <w:trPr>
          <w:gridAfter w:val="1"/>
          <w:wAfter w:w="68" w:type="dxa"/>
        </w:trPr>
        <w:tc>
          <w:tcPr>
            <w:tcW w:w="1249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02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квалификации медицинских работников, в том числе разработка, внедрение и актуализация дополнительных профессиональных программ с включением в них вопросов об антимикробной резистентности, о мерах по ее сдерживанию и об организации вакцинопрофилактики, а также разработка интерактивных образовательных модулей по вопросам сдерживания распространения антимикробной резистентности для обеспечения профессиональной подготовки специалистов по вопросам организации вакцинопрофилактики, назначения противомикробных препаратов, применения химических и</w:t>
            </w:r>
            <w:proofErr w:type="gramEnd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биологических средств</w:t>
            </w:r>
          </w:p>
        </w:tc>
        <w:tc>
          <w:tcPr>
            <w:tcW w:w="2226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1956" w:type="dxa"/>
            <w:gridSpan w:val="3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год, далее - ежегодно</w:t>
            </w:r>
          </w:p>
        </w:tc>
        <w:tc>
          <w:tcPr>
            <w:tcW w:w="2407" w:type="dxa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Минздрав России, </w:t>
            </w:r>
            <w:proofErr w:type="spellStart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ФМБА России, исполнительные органы субъектов Российской Федерации</w:t>
            </w:r>
          </w:p>
        </w:tc>
      </w:tr>
      <w:tr w:rsidR="00DC05EE" w:rsidRPr="00DC05EE" w:rsidTr="00080C7B">
        <w:trPr>
          <w:gridAfter w:val="1"/>
          <w:wAfter w:w="68" w:type="dxa"/>
        </w:trPr>
        <w:tc>
          <w:tcPr>
            <w:tcW w:w="1249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02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профессиональной подготовки специалистов в области ветеринарии с учетом разработки и реализации образовательных программ высшего образования по специальности "Ветеринария" и дополнительных профессиональных программ с включением в них </w:t>
            </w: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вопросов об антимикробной резистентности и о мерах по ее сдерживанию, а также разработка интерактивных образовательных модулей по вопросам сдерживания распространения антимикробной резистентности для обеспечения профессиональной подготовки специалистов, ответственных за назначение противомикробных препаратов</w:t>
            </w:r>
            <w:proofErr w:type="gramEnd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ветеринарного применения</w:t>
            </w:r>
          </w:p>
        </w:tc>
        <w:tc>
          <w:tcPr>
            <w:tcW w:w="2226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доклад в Правительство Российской Федерации и </w:t>
            </w: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Минздрав России</w:t>
            </w:r>
          </w:p>
        </w:tc>
        <w:tc>
          <w:tcPr>
            <w:tcW w:w="1956" w:type="dxa"/>
            <w:gridSpan w:val="3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2025 год, далее - ежегодно (до 1 февраля года, следующего за </w:t>
            </w:r>
            <w:proofErr w:type="gramStart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отчетным</w:t>
            </w:r>
            <w:proofErr w:type="gramEnd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7" w:type="dxa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Минсельхоз 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Россельхознадзор</w:t>
            </w:r>
            <w:proofErr w:type="spellEnd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исполнительные </w:t>
            </w: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органы субъектов Российской Федерации</w:t>
            </w:r>
          </w:p>
        </w:tc>
      </w:tr>
      <w:tr w:rsidR="00DC05EE" w:rsidRPr="00DC05EE" w:rsidTr="00080C7B">
        <w:trPr>
          <w:gridAfter w:val="1"/>
          <w:wAfter w:w="68" w:type="dxa"/>
        </w:trPr>
        <w:tc>
          <w:tcPr>
            <w:tcW w:w="15540" w:type="dxa"/>
            <w:gridSpan w:val="10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IV. Совершенствование мер по предупреждению и ограничению распространения и циркуляции возбудителей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антимикробной резистентностью</w:t>
            </w:r>
          </w:p>
        </w:tc>
      </w:tr>
      <w:tr w:rsidR="00DC05EE" w:rsidRPr="00DC05EE" w:rsidTr="00080C7B">
        <w:trPr>
          <w:gridAfter w:val="1"/>
          <w:wAfter w:w="68" w:type="dxa"/>
        </w:trPr>
        <w:tc>
          <w:tcPr>
            <w:tcW w:w="1249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02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применение единых алгоритмов индикации и идентификации возбудителей инфекционных заболеваний человека, включая штаммы микроорганизмов с множественной лекарственной устойчивостью, в том числе с применением молекулярно-биологических методов</w:t>
            </w:r>
          </w:p>
        </w:tc>
        <w:tc>
          <w:tcPr>
            <w:tcW w:w="2226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 с приложением разработанных алгоритмов</w:t>
            </w:r>
          </w:p>
        </w:tc>
        <w:tc>
          <w:tcPr>
            <w:tcW w:w="1956" w:type="dxa"/>
            <w:gridSpan w:val="3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(до 1 февраля года, следующего за </w:t>
            </w:r>
            <w:proofErr w:type="gramStart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7" w:type="dxa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ФМБА 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федеральные органы исполнительной власти,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Федерации, медицинские организации</w:t>
            </w:r>
          </w:p>
        </w:tc>
      </w:tr>
      <w:tr w:rsidR="00DC05EE" w:rsidRPr="00DC05EE" w:rsidTr="00080C7B">
        <w:trPr>
          <w:gridAfter w:val="1"/>
          <w:wAfter w:w="68" w:type="dxa"/>
        </w:trPr>
        <w:tc>
          <w:tcPr>
            <w:tcW w:w="1249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02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применение единых алгоритмов индикации и идентификации возбудителей инфекционных заболеваний, связанных с оказанием медицинской помощи, в том числе с применением молекулярно-биологических методов</w:t>
            </w:r>
          </w:p>
        </w:tc>
        <w:tc>
          <w:tcPr>
            <w:tcW w:w="2226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1956" w:type="dxa"/>
            <w:gridSpan w:val="3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407" w:type="dxa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ФМБА 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Федерации, медицинские организации</w:t>
            </w:r>
          </w:p>
        </w:tc>
      </w:tr>
      <w:tr w:rsidR="00DC05EE" w:rsidRPr="00DC05EE" w:rsidTr="00080C7B">
        <w:trPr>
          <w:gridAfter w:val="1"/>
          <w:wAfter w:w="68" w:type="dxa"/>
        </w:trPr>
        <w:tc>
          <w:tcPr>
            <w:tcW w:w="15540" w:type="dxa"/>
            <w:gridSpan w:val="10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Обеспечение системного мониторинга распространения антимикробной резистентности</w:t>
            </w:r>
          </w:p>
        </w:tc>
      </w:tr>
      <w:tr w:rsidR="00DC05EE" w:rsidRPr="00DC05EE" w:rsidTr="00080C7B">
        <w:trPr>
          <w:gridAfter w:val="1"/>
          <w:wAfter w:w="68" w:type="dxa"/>
        </w:trPr>
        <w:tc>
          <w:tcPr>
            <w:tcW w:w="1249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02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мониторинга резистентных патогенных </w:t>
            </w: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биологических агентов (патогенов), включая внутрибольничные штаммы микроорганизмов (в том числе </w:t>
            </w:r>
            <w:proofErr w:type="spellStart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-центрами по отдельным видам медицинской деятельности, </w:t>
            </w:r>
            <w:proofErr w:type="spellStart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-центрами по мониторингу за возбудителями инфекционных и паразитарных болезней), включая использование информационных технологий (платформ)</w:t>
            </w:r>
          </w:p>
        </w:tc>
        <w:tc>
          <w:tcPr>
            <w:tcW w:w="2226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доклад в </w:t>
            </w: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Правительство Российской Федерации</w:t>
            </w:r>
          </w:p>
        </w:tc>
        <w:tc>
          <w:tcPr>
            <w:tcW w:w="1956" w:type="dxa"/>
            <w:gridSpan w:val="3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2025 год, далее - </w:t>
            </w: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7" w:type="dxa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Минздрав 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Роспотребнадзор</w:t>
            </w:r>
            <w:proofErr w:type="spellEnd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ФМБА 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федеральные органы исполнительной власти</w:t>
            </w:r>
          </w:p>
        </w:tc>
      </w:tr>
      <w:tr w:rsidR="00DC05EE" w:rsidRPr="00DC05EE" w:rsidTr="00080C7B">
        <w:trPr>
          <w:gridAfter w:val="1"/>
          <w:wAfter w:w="68" w:type="dxa"/>
        </w:trPr>
        <w:tc>
          <w:tcPr>
            <w:tcW w:w="1249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7702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мониторинга (в том числе </w:t>
            </w:r>
            <w:proofErr w:type="spellStart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референсцентрами</w:t>
            </w:r>
            <w:proofErr w:type="spellEnd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мониторингу за возбудителями инфекционных и паразитарных болезней), включая использование информационных технологий (платформ): устойчивых к противомикробным лекарственным препаратам микроорганизмов, выделенных из продукции животноводства и объектов окружающей среды; остаточного количества антибиотиков и антибиотикорезистентности бактерий в продовольственном сырье и пищевых продуктах</w:t>
            </w:r>
          </w:p>
        </w:tc>
        <w:tc>
          <w:tcPr>
            <w:tcW w:w="2226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1956" w:type="dxa"/>
            <w:gridSpan w:val="3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год, далее - ежегодно (до 1 февраля года, следующего за </w:t>
            </w:r>
            <w:proofErr w:type="gramStart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7" w:type="dxa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Россельхознадзор</w:t>
            </w:r>
            <w:proofErr w:type="spellEnd"/>
          </w:p>
        </w:tc>
      </w:tr>
      <w:tr w:rsidR="00DC05EE" w:rsidRPr="00DC05EE" w:rsidTr="00080C7B">
        <w:trPr>
          <w:gridAfter w:val="1"/>
          <w:wAfter w:w="68" w:type="dxa"/>
        </w:trPr>
        <w:tc>
          <w:tcPr>
            <w:tcW w:w="1249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702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государственными (муниципальными) медицинскими организациями субъектов Российской Федерации в </w:t>
            </w:r>
            <w:proofErr w:type="spellStart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-центры, указанные в </w:t>
            </w:r>
            <w:hyperlink r:id="rId19" w:anchor="/document/409548585/entry/1011" w:history="1">
              <w:r w:rsidRPr="00DC05E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пункте 11</w:t>
              </w:r>
            </w:hyperlink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 плана, биологического материала для проведения исследований в сфере антибиотикорезистентности в целях обеспечения биологической безопасности</w:t>
            </w:r>
          </w:p>
        </w:tc>
        <w:tc>
          <w:tcPr>
            <w:tcW w:w="2226" w:type="dxa"/>
            <w:gridSpan w:val="2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1956" w:type="dxa"/>
            <w:gridSpan w:val="3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год, далее - ежегодно (до 1 февраля года, следующего за </w:t>
            </w:r>
            <w:proofErr w:type="gramStart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7" w:type="dxa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</w:t>
            </w:r>
          </w:p>
        </w:tc>
      </w:tr>
      <w:tr w:rsidR="000F4A15" w:rsidRPr="00DC05EE" w:rsidTr="00080C7B">
        <w:tblPrEx>
          <w:shd w:val="clear" w:color="auto" w:fill="FFFFFF"/>
        </w:tblPrEx>
        <w:tc>
          <w:tcPr>
            <w:tcW w:w="1249" w:type="dxa"/>
            <w:gridSpan w:val="2"/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7702" w:type="dxa"/>
            <w:gridSpan w:val="2"/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Представление ежегодного доклада о состоянии антимикробной резистентности с указанием выявленных в ходе мониторинга по вопросам антимикробной резистентности биологических рисков и биологических угроз и принятых мерах реагирования</w:t>
            </w:r>
          </w:p>
        </w:tc>
        <w:tc>
          <w:tcPr>
            <w:tcW w:w="2226" w:type="dxa"/>
            <w:gridSpan w:val="2"/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1879" w:type="dxa"/>
            <w:gridSpan w:val="2"/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2025 год, далее - ежегодно</w:t>
            </w:r>
          </w:p>
        </w:tc>
        <w:tc>
          <w:tcPr>
            <w:tcW w:w="2552" w:type="dxa"/>
            <w:gridSpan w:val="3"/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Минздрав 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Роспотребнадзор</w:t>
            </w:r>
            <w:proofErr w:type="spellEnd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Россельхознадзор</w:t>
            </w:r>
            <w:proofErr w:type="spellEnd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ФМБА 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заинтересованные федеральные органы исполнительной власти</w:t>
            </w:r>
          </w:p>
        </w:tc>
      </w:tr>
      <w:tr w:rsidR="00DC05EE" w:rsidRPr="00DC05EE" w:rsidTr="00080C7B">
        <w:tblPrEx>
          <w:shd w:val="clear" w:color="auto" w:fill="FFFFFF"/>
        </w:tblPrEx>
        <w:trPr>
          <w:gridAfter w:val="1"/>
          <w:wAfter w:w="68" w:type="dxa"/>
        </w:trPr>
        <w:tc>
          <w:tcPr>
            <w:tcW w:w="15540" w:type="dxa"/>
            <w:gridSpan w:val="10"/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VI. Изучение механизмов возникновения антимикробной резистентности и разработка противомикробных препаратов и альтернативных методов, технологий и сре</w:t>
            </w:r>
            <w:proofErr w:type="gramStart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дств пр</w:t>
            </w:r>
            <w:proofErr w:type="gramEnd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офилактики, диагностики и лечения инфекционных заболеваний</w:t>
            </w:r>
          </w:p>
        </w:tc>
      </w:tr>
      <w:tr w:rsidR="00DC05EE" w:rsidRPr="00DC05EE" w:rsidTr="00080C7B">
        <w:tblPrEx>
          <w:shd w:val="clear" w:color="auto" w:fill="FFFFFF"/>
        </w:tblPrEx>
        <w:trPr>
          <w:gridAfter w:val="1"/>
          <w:wAfter w:w="68" w:type="dxa"/>
        </w:trPr>
        <w:tc>
          <w:tcPr>
            <w:tcW w:w="1188" w:type="dxa"/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7428" w:type="dxa"/>
            <w:gridSpan w:val="2"/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Актуализация комплексного плана научных исследований по снижению антимикробной резистентности</w:t>
            </w:r>
            <w:r w:rsidRPr="00DC05E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vertAlign w:val="superscript"/>
                <w:lang w:eastAsia="ru-RU"/>
              </w:rPr>
              <w:t> </w:t>
            </w:r>
            <w:hyperlink r:id="rId20" w:anchor="/document/409548585/entry/1111" w:history="1">
              <w:r w:rsidRPr="00DC05EE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*</w:t>
              </w:r>
            </w:hyperlink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в том числе по изучению механизмов возникновения антимикробной резистентности, разработке противомикробных лекарственных препаратов и альтернативных методов, технологий и сре</w:t>
            </w:r>
            <w:proofErr w:type="gramStart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дств пр</w:t>
            </w:r>
            <w:proofErr w:type="gramEnd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офилактики, диагностики и лечения инфекционных заболеваний, с учетом </w:t>
            </w:r>
            <w:hyperlink r:id="rId21" w:anchor="/document/409548585/entry/1005" w:history="1">
              <w:r w:rsidRPr="00DC05EE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пункта 5</w:t>
              </w:r>
            </w:hyperlink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настоящего плана</w:t>
            </w:r>
          </w:p>
        </w:tc>
        <w:tc>
          <w:tcPr>
            <w:tcW w:w="2290" w:type="dxa"/>
            <w:gridSpan w:val="2"/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1874" w:type="dxa"/>
            <w:gridSpan w:val="2"/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2025 год, далее - в случае необходимости (до 1 февраля года, следующего за </w:t>
            </w:r>
            <w:proofErr w:type="gramStart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отчетным</w:t>
            </w:r>
            <w:proofErr w:type="gramEnd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760" w:type="dxa"/>
            <w:gridSpan w:val="3"/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Минобрнауки</w:t>
            </w:r>
            <w:proofErr w:type="spellEnd"/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Минздрав 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Минпромторг</w:t>
            </w:r>
            <w:proofErr w:type="spellEnd"/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Минсельхоз 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Роспотребнадзор</w:t>
            </w:r>
            <w:proofErr w:type="spellEnd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Россельхознадзор</w:t>
            </w:r>
            <w:proofErr w:type="spellEnd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ФМБА 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федеральное </w:t>
            </w: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государственное бюджетное учреждение "Российская академия наук"</w:t>
            </w:r>
          </w:p>
        </w:tc>
      </w:tr>
      <w:tr w:rsidR="00DC05EE" w:rsidRPr="00DC05EE" w:rsidTr="00080C7B">
        <w:tblPrEx>
          <w:shd w:val="clear" w:color="auto" w:fill="FFFFFF"/>
        </w:tblPrEx>
        <w:trPr>
          <w:gridAfter w:val="1"/>
          <w:wAfter w:w="68" w:type="dxa"/>
        </w:trPr>
        <w:tc>
          <w:tcPr>
            <w:tcW w:w="1188" w:type="dxa"/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16.</w:t>
            </w:r>
          </w:p>
        </w:tc>
        <w:tc>
          <w:tcPr>
            <w:tcW w:w="7428" w:type="dxa"/>
            <w:gridSpan w:val="2"/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Приоритизация</w:t>
            </w:r>
            <w:proofErr w:type="spellEnd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научных исследований по снижению антимикробной резистентности, в том числе по изучению возникновения антимикробной резистентности, разработке противомикробных лекарственных препаратов и альтернативных методов, технологий и сре</w:t>
            </w:r>
            <w:proofErr w:type="gramStart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дств пр</w:t>
            </w:r>
            <w:proofErr w:type="gramEnd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офилактики, диагностики и лечения инфекционных заболеваний</w:t>
            </w:r>
          </w:p>
        </w:tc>
        <w:tc>
          <w:tcPr>
            <w:tcW w:w="2290" w:type="dxa"/>
            <w:gridSpan w:val="2"/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1874" w:type="dxa"/>
            <w:gridSpan w:val="2"/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2025 год, далее - ежегодно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(до 1 февраля</w:t>
            </w:r>
            <w:proofErr w:type="gramEnd"/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года, следующего за </w:t>
            </w:r>
            <w:proofErr w:type="gramStart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отчетным</w:t>
            </w:r>
            <w:proofErr w:type="gramEnd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760" w:type="dxa"/>
            <w:gridSpan w:val="3"/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Минобрнауки</w:t>
            </w:r>
            <w:proofErr w:type="spellEnd"/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Минздрав 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Минпромторг</w:t>
            </w:r>
            <w:proofErr w:type="spellEnd"/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Минсельхоз 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Роспотребнадзор</w:t>
            </w:r>
            <w:proofErr w:type="spellEnd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Россельхознадзор</w:t>
            </w:r>
            <w:proofErr w:type="spellEnd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ФМБА России, федеральное государственное бюджетное учреждение "Российская академия наук</w:t>
            </w:r>
          </w:p>
        </w:tc>
      </w:tr>
    </w:tbl>
    <w:p w:rsidR="00DC05EE" w:rsidRPr="00DC05EE" w:rsidRDefault="00DC05EE" w:rsidP="003417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58"/>
        <w:gridCol w:w="7404"/>
        <w:gridCol w:w="87"/>
        <w:gridCol w:w="2177"/>
        <w:gridCol w:w="73"/>
        <w:gridCol w:w="1893"/>
        <w:gridCol w:w="44"/>
        <w:gridCol w:w="2249"/>
        <w:gridCol w:w="462"/>
      </w:tblGrid>
      <w:tr w:rsidR="00DC05EE" w:rsidRPr="00DC05EE" w:rsidTr="000F4A15">
        <w:trPr>
          <w:gridAfter w:val="1"/>
          <w:wAfter w:w="480" w:type="dxa"/>
        </w:trPr>
        <w:tc>
          <w:tcPr>
            <w:tcW w:w="15465" w:type="dxa"/>
            <w:gridSpan w:val="9"/>
            <w:tcBorders>
              <w:bottom w:val="single" w:sz="4" w:space="0" w:color="auto"/>
            </w:tcBorders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VII. Совершенствование мер по осуществлению </w:t>
            </w:r>
            <w:proofErr w:type="gramStart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контроля за</w:t>
            </w:r>
            <w:proofErr w:type="gramEnd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оборотом противомикробных препаратов, химических и биологических средств</w:t>
            </w:r>
          </w:p>
        </w:tc>
      </w:tr>
      <w:tr w:rsidR="00DC05EE" w:rsidRPr="00DC05EE" w:rsidTr="000F4A15">
        <w:trPr>
          <w:gridAfter w:val="1"/>
          <w:wAfter w:w="480" w:type="dxa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Применение системы </w:t>
            </w:r>
            <w:proofErr w:type="spellStart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прослеживаемости</w:t>
            </w:r>
            <w:proofErr w:type="spellEnd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обращения противомикробных препаратов с использованием системы мониторинга движения лекарственных препаратов для медицинского применения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доклад в Минздрав России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2025 год, далее - ежегодно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Росздравнадзор</w:t>
            </w:r>
          </w:p>
        </w:tc>
      </w:tr>
      <w:tr w:rsidR="00DC05EE" w:rsidRPr="00DC05EE" w:rsidTr="000F4A15">
        <w:trPr>
          <w:gridAfter w:val="1"/>
          <w:wAfter w:w="480" w:type="dxa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Использование федеральной государственной информационной системы в области ветеринарии для </w:t>
            </w:r>
            <w:proofErr w:type="gramStart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контроля за</w:t>
            </w:r>
            <w:proofErr w:type="gramEnd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оборотом ветеринарных противомикробных препаратов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доклад в Правительство Российской Федерации и Минздрав России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2026 год, далее - ежегодно (до 1 февраля года, следующего за </w:t>
            </w:r>
            <w:proofErr w:type="gramStart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отчетным</w:t>
            </w:r>
            <w:proofErr w:type="gramEnd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Россельхознадзор</w:t>
            </w:r>
            <w:proofErr w:type="spellEnd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Минсельхоз России</w:t>
            </w:r>
          </w:p>
        </w:tc>
      </w:tr>
      <w:tr w:rsidR="00DC05EE" w:rsidRPr="00DC05EE" w:rsidTr="000F4A15">
        <w:trPr>
          <w:gridAfter w:val="1"/>
          <w:wAfter w:w="480" w:type="dxa"/>
        </w:trPr>
        <w:tc>
          <w:tcPr>
            <w:tcW w:w="15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VIII. Обеспечение межведомственного взаимодействия и развитие международного сотрудничества в области предупреждения и ограничения распространения антимикробной резистентности</w:t>
            </w:r>
          </w:p>
        </w:tc>
      </w:tr>
      <w:tr w:rsidR="00DC05EE" w:rsidRPr="00DC05EE" w:rsidTr="000F4A15">
        <w:trPr>
          <w:gridAfter w:val="1"/>
          <w:wAfter w:w="480" w:type="dxa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Разработка и направление в субъекты Российской Федерации типового плана реализации мероприятий по предупреждению распространения антимикробной резистентности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15 марта 2025 г.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Минздрав 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Роспотребнадзор</w:t>
            </w:r>
            <w:proofErr w:type="spellEnd"/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ФМБА России,</w:t>
            </w:r>
          </w:p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заинтересованные федеральные органы исполнительной власти</w:t>
            </w:r>
          </w:p>
        </w:tc>
      </w:tr>
      <w:tr w:rsidR="00DC05EE" w:rsidRPr="00DC05EE" w:rsidTr="000F4A1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Утверждение исполнительными органами субъектов Российской Федерации на основании типового плана, указанного в </w:t>
            </w:r>
            <w:hyperlink r:id="rId22" w:anchor="/document/409548585/entry/1019" w:history="1">
              <w:r w:rsidRPr="00DC05EE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пункте 19</w:t>
              </w:r>
            </w:hyperlink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 настоящего плана, региональных планов реализации мероприятий по </w:t>
            </w: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предупреждению распространения антимикробной резистентности и их исполнение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доклад в Правительство Российской </w:t>
            </w: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Федерации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2025 год, далее - ежегодно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5EE" w:rsidRPr="00DC05EE" w:rsidRDefault="00DC05EE" w:rsidP="0034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Минздрав России, исполнительные органы субъектов Российской </w:t>
            </w:r>
            <w:r w:rsidRPr="00DC05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Федерации</w:t>
            </w:r>
          </w:p>
        </w:tc>
      </w:tr>
    </w:tbl>
    <w:p w:rsidR="00DC05EE" w:rsidRPr="00DC05EE" w:rsidRDefault="00DC05EE" w:rsidP="003417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C05E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lastRenderedPageBreak/>
        <w:t>──────────────────────────────</w:t>
      </w:r>
    </w:p>
    <w:p w:rsidR="00DC05EE" w:rsidRPr="00DC05EE" w:rsidRDefault="00DC05EE" w:rsidP="003417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DC05EE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* Утвержден решением межведомственного совета, созданного распоряжением </w:t>
      </w:r>
      <w:proofErr w:type="spellStart"/>
      <w:r w:rsidRPr="00DC05EE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Минобрнауки</w:t>
      </w:r>
      <w:proofErr w:type="spellEnd"/>
      <w:r w:rsidRPr="00DC05EE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России от 14 мая 2021 г. N 161-р (протокол заседания межведомственного совета от 6 июля 2021 г. N АМ/59-пр).</w:t>
      </w:r>
    </w:p>
    <w:p w:rsidR="0063172A" w:rsidRDefault="0063172A" w:rsidP="00341775"/>
    <w:sectPr w:rsidR="0063172A" w:rsidSect="00DC05EE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74"/>
    <w:rsid w:val="00080C7B"/>
    <w:rsid w:val="000F4A15"/>
    <w:rsid w:val="00341775"/>
    <w:rsid w:val="00610423"/>
    <w:rsid w:val="0063172A"/>
    <w:rsid w:val="00AD26AB"/>
    <w:rsid w:val="00DC05EE"/>
    <w:rsid w:val="00EC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админ</cp:lastModifiedBy>
  <cp:revision>6</cp:revision>
  <dcterms:created xsi:type="dcterms:W3CDTF">2024-08-21T16:22:00Z</dcterms:created>
  <dcterms:modified xsi:type="dcterms:W3CDTF">2024-08-22T03:53:00Z</dcterms:modified>
</cp:coreProperties>
</file>